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57" w:rsidRPr="00E24A53" w:rsidRDefault="00E24A53" w:rsidP="00E24A53">
      <w:pPr>
        <w:tabs>
          <w:tab w:val="left" w:pos="8910"/>
        </w:tabs>
        <w:jc w:val="center"/>
        <w:rPr>
          <w:rFonts w:ascii="Garamond" w:eastAsia="Garamond" w:hAnsi="Garamond" w:cs="Garamond"/>
          <w:b/>
          <w:sz w:val="28"/>
        </w:rPr>
      </w:pPr>
      <w:r w:rsidRPr="00E24A53">
        <w:rPr>
          <w:rFonts w:ascii="Garamond" w:eastAsia="Garamond" w:hAnsi="Garamond" w:cs="Garamond"/>
          <w:b/>
          <w:sz w:val="28"/>
        </w:rPr>
        <w:t>Family Resource Book Signature Page</w:t>
      </w:r>
    </w:p>
    <w:p w:rsidR="00591357" w:rsidRDefault="00591357" w:rsidP="00591357">
      <w:pPr>
        <w:pStyle w:val="Heading2"/>
        <w:spacing w:before="77"/>
        <w:ind w:left="120" w:right="162"/>
        <w:rPr>
          <w:b w:val="0"/>
          <w:bCs w:val="0"/>
        </w:rPr>
      </w:pPr>
      <w:r>
        <w:t xml:space="preserve">We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 xml:space="preserve">forward </w:t>
      </w:r>
      <w:r>
        <w:t>to</w:t>
      </w:r>
      <w:r>
        <w:rPr>
          <w:spacing w:val="-1"/>
        </w:rPr>
        <w:t xml:space="preserve"> </w:t>
      </w:r>
      <w:r>
        <w:t>a long</w:t>
      </w:r>
      <w:r>
        <w:rPr>
          <w:spacing w:val="-1"/>
        </w:rPr>
        <w:t xml:space="preserve"> relationship with </w:t>
      </w:r>
      <w:r>
        <w:t>you</w:t>
      </w:r>
      <w:r>
        <w:rPr>
          <w:spacing w:val="-1"/>
        </w:rPr>
        <w:t xml:space="preserve"> and </w:t>
      </w:r>
      <w:r>
        <w:t xml:space="preserve">we are always </w:t>
      </w:r>
      <w:r>
        <w:rPr>
          <w:spacing w:val="-1"/>
        </w:rPr>
        <w:t>interested</w:t>
      </w:r>
      <w:r>
        <w:rPr>
          <w:spacing w:val="-2"/>
        </w:rPr>
        <w:t xml:space="preserve"> </w:t>
      </w:r>
      <w:r>
        <w:rPr>
          <w:spacing w:val="-1"/>
        </w:rPr>
        <w:t>in learning</w:t>
      </w:r>
      <w:r>
        <w:rPr>
          <w:spacing w:val="-2"/>
        </w:rPr>
        <w:t xml:space="preserve"> </w:t>
      </w:r>
      <w:r>
        <w:t xml:space="preserve">about </w:t>
      </w:r>
      <w:r>
        <w:rPr>
          <w:spacing w:val="-1"/>
        </w:rPr>
        <w:t>better ways</w:t>
      </w:r>
      <w:r>
        <w:rPr>
          <w:spacing w:val="57"/>
        </w:rPr>
        <w:t xml:space="preserve"> </w:t>
      </w:r>
      <w:r>
        <w:t>to</w:t>
      </w:r>
      <w:r>
        <w:rPr>
          <w:spacing w:val="-1"/>
        </w:rPr>
        <w:t xml:space="preserve"> serve</w:t>
      </w:r>
      <w:r>
        <w:t xml:space="preserve"> your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children </w:t>
      </w:r>
      <w:r>
        <w:t>you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entrusted to</w:t>
      </w:r>
      <w:r>
        <w:t xml:space="preserve"> </w:t>
      </w:r>
      <w:r>
        <w:rPr>
          <w:spacing w:val="-1"/>
        </w:rPr>
        <w:t xml:space="preserve">our </w:t>
      </w:r>
      <w:r>
        <w:t>care.</w:t>
      </w:r>
      <w:r>
        <w:rPr>
          <w:spacing w:val="5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any </w:t>
      </w:r>
      <w:r>
        <w:rPr>
          <w:spacing w:val="-1"/>
        </w:rPr>
        <w:t>concerns,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73"/>
        </w:rPr>
        <w:t xml:space="preserve"> </w:t>
      </w:r>
      <w:r>
        <w:rPr>
          <w:spacing w:val="-1"/>
        </w:rPr>
        <w:t>large</w:t>
      </w:r>
      <w:r>
        <w:t xml:space="preserve"> or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please</w:t>
      </w:r>
      <w:r>
        <w:t xml:space="preserve"> </w:t>
      </w:r>
      <w:r>
        <w:rPr>
          <w:spacing w:val="-1"/>
        </w:rPr>
        <w:t>let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know.</w:t>
      </w:r>
      <w:r>
        <w:rPr>
          <w:spacing w:val="60"/>
        </w:rPr>
        <w:t xml:space="preserve"> </w:t>
      </w:r>
      <w:r>
        <w:t xml:space="preserve">We </w:t>
      </w:r>
      <w:r>
        <w:rPr>
          <w:spacing w:val="-1"/>
        </w:rPr>
        <w:t xml:space="preserve">cannot </w:t>
      </w:r>
      <w:r>
        <w:t xml:space="preserve">solve a </w:t>
      </w:r>
      <w:r>
        <w:rPr>
          <w:spacing w:val="-1"/>
        </w:rPr>
        <w:t>problem if we</w:t>
      </w:r>
      <w: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mad</w:t>
      </w:r>
      <w:bookmarkStart w:id="0" w:name="_GoBack"/>
      <w:bookmarkEnd w:id="0"/>
      <w:r>
        <w:rPr>
          <w:spacing w:val="-1"/>
        </w:rPr>
        <w:t>e</w:t>
      </w:r>
      <w:r>
        <w:t xml:space="preserve"> </w:t>
      </w:r>
      <w:r>
        <w:rPr>
          <w:spacing w:val="-1"/>
        </w:rPr>
        <w:t>aware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it.</w:t>
      </w:r>
      <w:r>
        <w:rPr>
          <w:spacing w:val="59"/>
        </w:rPr>
        <w:t xml:space="preserve"> </w:t>
      </w:r>
      <w:r>
        <w:t>Feel</w:t>
      </w:r>
      <w:r>
        <w:rPr>
          <w:spacing w:val="-1"/>
        </w:rPr>
        <w:t xml:space="preserve"> free</w:t>
      </w:r>
      <w:r>
        <w:t xml:space="preserve"> to</w:t>
      </w:r>
      <w:r>
        <w:rPr>
          <w:spacing w:val="57"/>
        </w:rPr>
        <w:t xml:space="preserve"> </w:t>
      </w:r>
      <w:r>
        <w:rPr>
          <w:spacing w:val="-1"/>
        </w:rPr>
        <w:t xml:space="preserve">visit with </w:t>
      </w:r>
      <w:r>
        <w:t>any of</w:t>
      </w:r>
      <w:r>
        <w:rPr>
          <w:spacing w:val="-1"/>
        </w:rP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 xml:space="preserve">management </w:t>
      </w:r>
      <w:r>
        <w:t>team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office</w:t>
      </w:r>
      <w: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t xml:space="preserve">any </w:t>
      </w:r>
      <w:r>
        <w:rPr>
          <w:spacing w:val="-1"/>
        </w:rPr>
        <w:t>time</w:t>
      </w:r>
      <w:r>
        <w:t xml:space="preserve"> you</w:t>
      </w:r>
      <w:r>
        <w:rPr>
          <w:spacing w:val="-1"/>
        </w:rPr>
        <w:t xml:space="preserve"> </w:t>
      </w:r>
      <w:r>
        <w:t xml:space="preserve">have a </w:t>
      </w:r>
      <w:r>
        <w:rPr>
          <w:spacing w:val="-1"/>
        </w:rPr>
        <w:t xml:space="preserve">question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suggestion.</w:t>
      </w:r>
      <w:r>
        <w:rPr>
          <w:spacing w:val="59"/>
        </w:rPr>
        <w:t xml:space="preserve"> </w:t>
      </w:r>
      <w:r>
        <w:t>We</w:t>
      </w:r>
      <w:r>
        <w:rPr>
          <w:spacing w:val="65"/>
        </w:rPr>
        <w:t xml:space="preserve"> </w:t>
      </w:r>
      <w:r>
        <w:t>enjoy</w:t>
      </w:r>
      <w:r>
        <w:rPr>
          <w:spacing w:val="-1"/>
        </w:rPr>
        <w:t xml:space="preserve"> making</w:t>
      </w:r>
      <w:r>
        <w:t xml:space="preserve"> </w:t>
      </w:r>
      <w:r>
        <w:rPr>
          <w:spacing w:val="-1"/>
        </w:rPr>
        <w:t>changes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better.</w:t>
      </w:r>
      <w:r>
        <w:rPr>
          <w:spacing w:val="59"/>
        </w:rPr>
        <w:t xml:space="preserve"> </w:t>
      </w:r>
      <w:r>
        <w:t>Our</w:t>
      </w:r>
      <w:r>
        <w:rPr>
          <w:spacing w:val="-1"/>
        </w:rPr>
        <w:t xml:space="preserve"> goal </w:t>
      </w:r>
      <w:r>
        <w:rPr>
          <w:spacing w:val="1"/>
        </w:rPr>
        <w:t>is</w:t>
      </w:r>
      <w:r>
        <w:t xml:space="preserve"> to</w:t>
      </w:r>
      <w:r>
        <w:rPr>
          <w:spacing w:val="-1"/>
        </w:rPr>
        <w:t xml:space="preserve"> educate </w:t>
      </w:r>
      <w:r>
        <w:t>each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 xml:space="preserve">of </w:t>
      </w:r>
      <w:r>
        <w:t>our</w:t>
      </w:r>
      <w:r>
        <w:rPr>
          <w:spacing w:val="-1"/>
        </w:rPr>
        <w:t xml:space="preserve"> ability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they</w:t>
      </w:r>
      <w:r>
        <w:rPr>
          <w:spacing w:val="77"/>
        </w:rP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 xml:space="preserve">faith in </w:t>
      </w:r>
      <w:r>
        <w:t>God,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love</w:t>
      </w:r>
      <w:r>
        <w:t xml:space="preserve"> </w:t>
      </w:r>
      <w:r>
        <w:rPr>
          <w:spacing w:val="-1"/>
        </w:rPr>
        <w:t>for learning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respect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others.</w:t>
      </w:r>
    </w:p>
    <w:p w:rsidR="00591357" w:rsidRDefault="00591357" w:rsidP="00591357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:rsidR="00591357" w:rsidRDefault="00591357" w:rsidP="00591357">
      <w:pPr>
        <w:ind w:left="1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AGREEMENT:</w:t>
      </w:r>
    </w:p>
    <w:p w:rsidR="00591357" w:rsidRDefault="00591357" w:rsidP="00591357">
      <w:pPr>
        <w:spacing w:before="1"/>
        <w:ind w:left="120" w:right="15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I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understand, </w:t>
      </w:r>
      <w:r>
        <w:rPr>
          <w:rFonts w:ascii="Garamond" w:eastAsia="Garamond" w:hAnsi="Garamond" w:cs="Garamond"/>
          <w:b/>
          <w:bCs/>
          <w:sz w:val="24"/>
          <w:szCs w:val="24"/>
        </w:rPr>
        <w:t>and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agree to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abide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by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all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policies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and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procedures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set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by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Central </w:t>
      </w:r>
      <w:r>
        <w:rPr>
          <w:rFonts w:ascii="Garamond" w:eastAsia="Garamond" w:hAnsi="Garamond" w:cs="Garamond"/>
          <w:b/>
          <w:bCs/>
          <w:sz w:val="24"/>
          <w:szCs w:val="24"/>
        </w:rPr>
        <w:t>Faith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and </w:t>
      </w:r>
      <w:r>
        <w:rPr>
          <w:rFonts w:ascii="Garamond" w:eastAsia="Garamond" w:hAnsi="Garamond" w:cs="Garamond"/>
          <w:b/>
          <w:bCs/>
          <w:sz w:val="24"/>
          <w:szCs w:val="24"/>
        </w:rPr>
        <w:t>as stated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in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Family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Resource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Book.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I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agree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to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pay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Central </w:t>
      </w:r>
      <w:r>
        <w:rPr>
          <w:rFonts w:ascii="Garamond" w:eastAsia="Garamond" w:hAnsi="Garamond" w:cs="Garamond"/>
          <w:b/>
          <w:bCs/>
          <w:sz w:val="24"/>
          <w:szCs w:val="24"/>
        </w:rPr>
        <w:t>Faith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Child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Development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Center,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Inc.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any and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all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fees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and</w:t>
      </w:r>
      <w:r>
        <w:rPr>
          <w:rFonts w:ascii="Garamond" w:eastAsia="Garamond" w:hAnsi="Garamond" w:cs="Garamond"/>
          <w:b/>
          <w:bCs/>
          <w:spacing w:val="7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tuitions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due.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am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paying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my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registration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fee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and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first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week’s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tuition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in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advance.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Both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registration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fee</w:t>
      </w:r>
      <w:r>
        <w:rPr>
          <w:rFonts w:ascii="Garamond" w:eastAsia="Garamond" w:hAnsi="Garamond" w:cs="Garamond"/>
          <w:b/>
          <w:bCs/>
          <w:spacing w:val="7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and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first </w:t>
      </w:r>
      <w:r>
        <w:rPr>
          <w:rFonts w:ascii="Garamond" w:eastAsia="Garamond" w:hAnsi="Garamond" w:cs="Garamond"/>
          <w:b/>
          <w:bCs/>
          <w:sz w:val="24"/>
          <w:szCs w:val="24"/>
        </w:rPr>
        <w:t>week’s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tuition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are non-refundable. </w:t>
      </w: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authorized Central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Faith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to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take pictures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and/or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videos </w:t>
      </w:r>
      <w:r>
        <w:rPr>
          <w:rFonts w:ascii="Garamond" w:eastAsia="Garamond" w:hAnsi="Garamond" w:cs="Garamond"/>
          <w:b/>
          <w:bCs/>
          <w:sz w:val="24"/>
          <w:szCs w:val="24"/>
        </w:rPr>
        <w:t>of</w:t>
      </w:r>
      <w:r>
        <w:rPr>
          <w:rFonts w:ascii="Garamond" w:eastAsia="Garamond" w:hAnsi="Garamond" w:cs="Garamond"/>
          <w:b/>
          <w:bCs/>
          <w:spacing w:val="8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my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child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for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use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in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classroom, </w:t>
      </w:r>
      <w:r>
        <w:rPr>
          <w:rFonts w:ascii="Garamond" w:eastAsia="Garamond" w:hAnsi="Garamond" w:cs="Garamond"/>
          <w:b/>
          <w:bCs/>
          <w:sz w:val="24"/>
          <w:szCs w:val="24"/>
        </w:rPr>
        <w:t>on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the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website, </w:t>
      </w:r>
      <w:r>
        <w:rPr>
          <w:rFonts w:ascii="Garamond" w:eastAsia="Garamond" w:hAnsi="Garamond" w:cs="Garamond"/>
          <w:b/>
          <w:bCs/>
          <w:sz w:val="24"/>
          <w:szCs w:val="24"/>
        </w:rPr>
        <w:t>on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Face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Book,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media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publications, </w:t>
      </w:r>
      <w:r>
        <w:rPr>
          <w:rFonts w:ascii="Garamond" w:eastAsia="Garamond" w:hAnsi="Garamond" w:cs="Garamond"/>
          <w:b/>
          <w:bCs/>
          <w:sz w:val="24"/>
          <w:szCs w:val="24"/>
        </w:rPr>
        <w:t>other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promotional</w:t>
      </w:r>
      <w:r>
        <w:rPr>
          <w:rFonts w:ascii="Garamond" w:eastAsia="Garamond" w:hAnsi="Garamond" w:cs="Garamond"/>
          <w:b/>
          <w:bCs/>
          <w:spacing w:val="6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materials.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Pictures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may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be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used in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materials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for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informational purposes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within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school </w:t>
      </w:r>
      <w:r>
        <w:rPr>
          <w:rFonts w:ascii="Garamond" w:eastAsia="Garamond" w:hAnsi="Garamond" w:cs="Garamond"/>
          <w:b/>
          <w:bCs/>
          <w:sz w:val="24"/>
          <w:szCs w:val="24"/>
        </w:rPr>
        <w:t>and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also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be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used</w:t>
      </w:r>
      <w:r>
        <w:rPr>
          <w:rFonts w:ascii="Garamond" w:eastAsia="Garamond" w:hAnsi="Garamond" w:cs="Garamond"/>
          <w:b/>
          <w:bCs/>
          <w:spacing w:val="8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in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public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displays, newspaper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other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print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media, television,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etc. Occasionally the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television reporters</w:t>
      </w:r>
      <w:r>
        <w:rPr>
          <w:rFonts w:ascii="Garamond" w:eastAsia="Garamond" w:hAnsi="Garamond" w:cs="Garamond"/>
          <w:b/>
          <w:bCs/>
          <w:spacing w:val="11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will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use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our school in </w:t>
      </w:r>
      <w:r>
        <w:rPr>
          <w:rFonts w:ascii="Garamond" w:eastAsia="Garamond" w:hAnsi="Garamond" w:cs="Garamond"/>
          <w:b/>
          <w:bCs/>
          <w:sz w:val="24"/>
          <w:szCs w:val="24"/>
        </w:rPr>
        <w:t>their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broadcasts.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 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I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understand that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sunscreen, </w:t>
      </w:r>
      <w:r>
        <w:rPr>
          <w:rFonts w:ascii="Garamond" w:eastAsia="Garamond" w:hAnsi="Garamond" w:cs="Garamond"/>
          <w:b/>
          <w:bCs/>
          <w:sz w:val="24"/>
          <w:szCs w:val="24"/>
        </w:rPr>
        <w:t>diaper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cream, </w:t>
      </w:r>
      <w:r>
        <w:rPr>
          <w:rFonts w:ascii="Garamond" w:eastAsia="Garamond" w:hAnsi="Garamond" w:cs="Garamond"/>
          <w:b/>
          <w:bCs/>
          <w:sz w:val="24"/>
          <w:szCs w:val="24"/>
        </w:rPr>
        <w:t>and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insect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repellant</w:t>
      </w:r>
      <w:r>
        <w:rPr>
          <w:rFonts w:ascii="Garamond" w:eastAsia="Garamond" w:hAnsi="Garamond" w:cs="Garamond"/>
          <w:b/>
          <w:bCs/>
          <w:spacing w:val="8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will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be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applied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if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I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provide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it.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Central </w:t>
      </w:r>
      <w:r>
        <w:rPr>
          <w:rFonts w:ascii="Garamond" w:eastAsia="Garamond" w:hAnsi="Garamond" w:cs="Garamond"/>
          <w:b/>
          <w:bCs/>
          <w:sz w:val="24"/>
          <w:szCs w:val="24"/>
        </w:rPr>
        <w:t>Faith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reserves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right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modify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change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policies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and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tuitions, </w:t>
      </w:r>
      <w:r>
        <w:rPr>
          <w:rFonts w:ascii="Garamond" w:eastAsia="Garamond" w:hAnsi="Garamond" w:cs="Garamond"/>
          <w:b/>
          <w:bCs/>
          <w:sz w:val="24"/>
          <w:szCs w:val="24"/>
        </w:rPr>
        <w:t>as</w:t>
      </w:r>
      <w:r>
        <w:rPr>
          <w:rFonts w:ascii="Garamond" w:eastAsia="Garamond" w:hAnsi="Garamond" w:cs="Garamond"/>
          <w:b/>
          <w:bCs/>
          <w:spacing w:val="8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well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as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policies </w:t>
      </w:r>
      <w:r>
        <w:rPr>
          <w:rFonts w:ascii="Garamond" w:eastAsia="Garamond" w:hAnsi="Garamond" w:cs="Garamond"/>
          <w:b/>
          <w:bCs/>
          <w:sz w:val="24"/>
          <w:szCs w:val="24"/>
        </w:rPr>
        <w:t>and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procedures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in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“Family Resource Book”, </w:t>
      </w:r>
      <w:r>
        <w:rPr>
          <w:rFonts w:ascii="Garamond" w:eastAsia="Garamond" w:hAnsi="Garamond" w:cs="Garamond"/>
          <w:b/>
          <w:bCs/>
          <w:sz w:val="24"/>
          <w:szCs w:val="24"/>
        </w:rPr>
        <w:t>with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a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written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notice.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Your child’s</w:t>
      </w:r>
      <w:r>
        <w:rPr>
          <w:rFonts w:ascii="Garamond" w:eastAsia="Garamond" w:hAnsi="Garamond" w:cs="Garamond"/>
          <w:b/>
          <w:bCs/>
          <w:spacing w:val="7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attendance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after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change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will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be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considered </w:t>
      </w:r>
      <w:r>
        <w:rPr>
          <w:rFonts w:ascii="Garamond" w:eastAsia="Garamond" w:hAnsi="Garamond" w:cs="Garamond"/>
          <w:b/>
          <w:bCs/>
          <w:sz w:val="24"/>
          <w:szCs w:val="24"/>
        </w:rPr>
        <w:t>your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acceptance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of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the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new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policies,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procedures,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and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8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tuitions.</w:t>
      </w:r>
    </w:p>
    <w:p w:rsidR="00591357" w:rsidRDefault="00591357" w:rsidP="00591357">
      <w:pPr>
        <w:spacing w:before="1"/>
        <w:ind w:left="120" w:right="162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 xml:space="preserve">I </w:t>
      </w:r>
      <w:r>
        <w:rPr>
          <w:rFonts w:ascii="Garamond"/>
          <w:b/>
          <w:spacing w:val="-1"/>
          <w:sz w:val="24"/>
        </w:rPr>
        <w:t>further understand</w:t>
      </w:r>
      <w:r>
        <w:rPr>
          <w:rFonts w:ascii="Garamond"/>
          <w:b/>
          <w:spacing w:val="1"/>
          <w:sz w:val="24"/>
        </w:rPr>
        <w:t xml:space="preserve"> </w:t>
      </w:r>
      <w:r>
        <w:rPr>
          <w:rFonts w:ascii="Garamond"/>
          <w:b/>
          <w:sz w:val="24"/>
        </w:rPr>
        <w:t xml:space="preserve">that </w:t>
      </w:r>
      <w:r>
        <w:rPr>
          <w:rFonts w:ascii="Garamond"/>
          <w:b/>
          <w:spacing w:val="-1"/>
          <w:sz w:val="24"/>
        </w:rPr>
        <w:t>this</w:t>
      </w:r>
      <w:r>
        <w:rPr>
          <w:rFonts w:ascii="Garamond"/>
          <w:b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resource</w:t>
      </w:r>
      <w:r>
        <w:rPr>
          <w:rFonts w:ascii="Garamond"/>
          <w:b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is</w:t>
      </w:r>
      <w:r>
        <w:rPr>
          <w:rFonts w:ascii="Garamond"/>
          <w:b/>
          <w:sz w:val="24"/>
        </w:rPr>
        <w:t xml:space="preserve"> to</w:t>
      </w:r>
      <w:r>
        <w:rPr>
          <w:rFonts w:ascii="Garamond"/>
          <w:b/>
          <w:spacing w:val="-1"/>
          <w:sz w:val="24"/>
        </w:rPr>
        <w:t xml:space="preserve"> be</w:t>
      </w:r>
      <w:r>
        <w:rPr>
          <w:rFonts w:ascii="Garamond"/>
          <w:b/>
          <w:sz w:val="24"/>
        </w:rPr>
        <w:t xml:space="preserve"> used</w:t>
      </w:r>
      <w:r>
        <w:rPr>
          <w:rFonts w:ascii="Garamond"/>
          <w:b/>
          <w:spacing w:val="2"/>
          <w:sz w:val="24"/>
        </w:rPr>
        <w:t xml:space="preserve"> </w:t>
      </w:r>
      <w:r>
        <w:rPr>
          <w:rFonts w:ascii="Garamond"/>
          <w:b/>
          <w:sz w:val="24"/>
        </w:rPr>
        <w:t xml:space="preserve">as a </w:t>
      </w:r>
      <w:r>
        <w:rPr>
          <w:rFonts w:ascii="Garamond"/>
          <w:b/>
          <w:spacing w:val="-1"/>
          <w:sz w:val="24"/>
        </w:rPr>
        <w:t>guide</w:t>
      </w:r>
      <w:r>
        <w:rPr>
          <w:rFonts w:ascii="Garamond"/>
          <w:b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and is</w:t>
      </w:r>
      <w:r>
        <w:rPr>
          <w:rFonts w:ascii="Garamond"/>
          <w:b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not</w:t>
      </w:r>
      <w:r>
        <w:rPr>
          <w:rFonts w:ascii="Garamond"/>
          <w:b/>
          <w:sz w:val="24"/>
        </w:rPr>
        <w:t xml:space="preserve"> all</w:t>
      </w:r>
      <w:r>
        <w:rPr>
          <w:rFonts w:ascii="Garamond"/>
          <w:b/>
          <w:spacing w:val="-1"/>
          <w:sz w:val="24"/>
        </w:rPr>
        <w:t xml:space="preserve"> policies</w:t>
      </w:r>
      <w:r>
        <w:rPr>
          <w:rFonts w:ascii="Garamond"/>
          <w:b/>
          <w:sz w:val="24"/>
        </w:rPr>
        <w:t xml:space="preserve"> are </w:t>
      </w:r>
      <w:r>
        <w:rPr>
          <w:rFonts w:ascii="Garamond"/>
          <w:b/>
          <w:spacing w:val="-1"/>
          <w:sz w:val="24"/>
        </w:rPr>
        <w:t>contained in it.</w:t>
      </w:r>
      <w:r>
        <w:rPr>
          <w:rFonts w:ascii="Garamond"/>
          <w:b/>
          <w:spacing w:val="59"/>
          <w:sz w:val="24"/>
        </w:rPr>
        <w:t xml:space="preserve"> </w:t>
      </w:r>
      <w:r>
        <w:rPr>
          <w:rFonts w:ascii="Garamond"/>
          <w:b/>
          <w:sz w:val="24"/>
        </w:rPr>
        <w:t>I</w:t>
      </w:r>
      <w:r>
        <w:rPr>
          <w:rFonts w:ascii="Garamond"/>
          <w:b/>
          <w:spacing w:val="8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understand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z w:val="24"/>
        </w:rPr>
        <w:t>that</w:t>
      </w:r>
      <w:r>
        <w:rPr>
          <w:rFonts w:ascii="Garamond"/>
          <w:b/>
          <w:spacing w:val="-1"/>
          <w:sz w:val="24"/>
        </w:rPr>
        <w:t xml:space="preserve"> it </w:t>
      </w:r>
      <w:r>
        <w:rPr>
          <w:rFonts w:ascii="Garamond"/>
          <w:b/>
          <w:sz w:val="24"/>
        </w:rPr>
        <w:t xml:space="preserve">does </w:t>
      </w:r>
      <w:r>
        <w:rPr>
          <w:rFonts w:ascii="Garamond"/>
          <w:b/>
          <w:spacing w:val="-1"/>
          <w:sz w:val="24"/>
        </w:rPr>
        <w:t>include</w:t>
      </w:r>
      <w:r>
        <w:rPr>
          <w:rFonts w:ascii="Garamond"/>
          <w:b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information</w:t>
      </w:r>
      <w:r>
        <w:rPr>
          <w:rFonts w:ascii="Garamond"/>
          <w:b/>
          <w:spacing w:val="1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required</w:t>
      </w:r>
      <w:r>
        <w:rPr>
          <w:rFonts w:ascii="Garamond"/>
          <w:b/>
          <w:spacing w:val="1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by</w:t>
      </w:r>
      <w:r>
        <w:rPr>
          <w:rFonts w:ascii="Garamond"/>
          <w:b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z w:val="24"/>
        </w:rPr>
        <w:t xml:space="preserve"> Texas</w:t>
      </w:r>
      <w:r>
        <w:rPr>
          <w:rFonts w:ascii="Garamond"/>
          <w:b/>
          <w:spacing w:val="1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Department</w:t>
      </w:r>
      <w:r>
        <w:rPr>
          <w:rFonts w:ascii="Garamond"/>
          <w:b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of Agriculture</w:t>
      </w:r>
      <w:r>
        <w:rPr>
          <w:rFonts w:ascii="Garamond"/>
          <w:b/>
          <w:sz w:val="24"/>
        </w:rPr>
        <w:t xml:space="preserve"> and</w:t>
      </w:r>
      <w:r>
        <w:rPr>
          <w:rFonts w:ascii="Garamond"/>
          <w:b/>
          <w:spacing w:val="-1"/>
          <w:sz w:val="24"/>
        </w:rPr>
        <w:t xml:space="preserve"> it</w:t>
      </w:r>
      <w:r>
        <w:rPr>
          <w:rFonts w:ascii="Garamond"/>
          <w:b/>
          <w:spacing w:val="59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includes</w:t>
      </w:r>
      <w:r>
        <w:rPr>
          <w:rFonts w:ascii="Garamond"/>
          <w:b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emergency</w:t>
      </w:r>
      <w:r>
        <w:rPr>
          <w:rFonts w:ascii="Garamond"/>
          <w:b/>
          <w:spacing w:val="2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evacuation plan required by</w:t>
      </w:r>
      <w:r>
        <w:rPr>
          <w:rFonts w:ascii="Garamond"/>
          <w:b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z w:val="24"/>
        </w:rPr>
        <w:t xml:space="preserve"> Texas </w:t>
      </w:r>
      <w:r>
        <w:rPr>
          <w:rFonts w:ascii="Garamond"/>
          <w:b/>
          <w:spacing w:val="-1"/>
          <w:sz w:val="24"/>
        </w:rPr>
        <w:t xml:space="preserve">Department </w:t>
      </w:r>
      <w:r>
        <w:rPr>
          <w:rFonts w:ascii="Garamond"/>
          <w:b/>
          <w:sz w:val="24"/>
        </w:rPr>
        <w:t>of</w:t>
      </w:r>
      <w:r>
        <w:rPr>
          <w:rFonts w:ascii="Garamond"/>
          <w:b/>
          <w:spacing w:val="1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Family</w:t>
      </w:r>
      <w:r>
        <w:rPr>
          <w:rFonts w:ascii="Garamond"/>
          <w:b/>
          <w:sz w:val="24"/>
        </w:rPr>
        <w:t xml:space="preserve"> &amp;</w:t>
      </w:r>
      <w:r>
        <w:rPr>
          <w:rFonts w:ascii="Garamond"/>
          <w:b/>
          <w:spacing w:val="1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Protective</w:t>
      </w:r>
      <w:r>
        <w:rPr>
          <w:rFonts w:ascii="Garamond"/>
          <w:b/>
          <w:spacing w:val="80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Services.</w:t>
      </w:r>
    </w:p>
    <w:p w:rsidR="00591357" w:rsidRDefault="00591357" w:rsidP="00591357">
      <w:pPr>
        <w:spacing w:before="2"/>
        <w:rPr>
          <w:rFonts w:ascii="Garamond" w:eastAsia="Garamond" w:hAnsi="Garamond" w:cs="Garamond"/>
          <w:b/>
          <w:bCs/>
          <w:sz w:val="18"/>
          <w:szCs w:val="18"/>
        </w:rPr>
      </w:pPr>
    </w:p>
    <w:p w:rsidR="00591357" w:rsidRDefault="00591357" w:rsidP="00591357">
      <w:pPr>
        <w:rPr>
          <w:rFonts w:ascii="Garamond" w:eastAsia="Garamond" w:hAnsi="Garamond" w:cs="Garamond"/>
          <w:sz w:val="18"/>
          <w:szCs w:val="18"/>
        </w:rPr>
        <w:sectPr w:rsidR="00591357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720" w:right="600" w:bottom="940" w:left="600" w:header="720" w:footer="751" w:gutter="0"/>
          <w:cols w:space="720"/>
        </w:sectPr>
      </w:pPr>
    </w:p>
    <w:p w:rsidR="00591357" w:rsidRDefault="00591357" w:rsidP="00591357">
      <w:pPr>
        <w:pStyle w:val="BodyText"/>
        <w:spacing w:before="69"/>
        <w:ind w:left="88"/>
        <w:rPr>
          <w:rFonts w:ascii="Arial" w:eastAsia="Arial" w:hAnsi="Arial" w:cs="Arial"/>
          <w:color w:val="0000FF"/>
          <w:u w:val="single" w:color="0000FE"/>
        </w:rPr>
      </w:pPr>
      <w:r>
        <w:rPr>
          <w:rFonts w:ascii="Arial" w:eastAsia="Arial" w:hAnsi="Arial" w:cs="Arial"/>
          <w:color w:val="0000FF"/>
        </w:rPr>
        <w:lastRenderedPageBreak/>
        <w:t xml:space="preserve">Parent’s </w:t>
      </w:r>
      <w:r>
        <w:rPr>
          <w:rFonts w:ascii="Arial" w:eastAsia="Arial" w:hAnsi="Arial" w:cs="Arial"/>
          <w:color w:val="0000FF"/>
          <w:spacing w:val="-1"/>
        </w:rPr>
        <w:t>Name: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  <w:u w:val="single" w:color="0000FE"/>
        </w:rPr>
        <w:t xml:space="preserve"> __________________________</w:t>
      </w:r>
      <w:r>
        <w:rPr>
          <w:rFonts w:ascii="Arial" w:eastAsia="Arial" w:hAnsi="Arial" w:cs="Arial"/>
          <w:color w:val="0000FF"/>
          <w:u w:val="single" w:color="0000FE"/>
        </w:rPr>
        <w:tab/>
      </w:r>
      <w:r>
        <w:rPr>
          <w:rFonts w:ascii="Arial" w:eastAsia="Arial" w:hAnsi="Arial" w:cs="Arial"/>
          <w:color w:val="0000FF"/>
        </w:rPr>
        <w:t xml:space="preserve">Child’s </w:t>
      </w:r>
      <w:r>
        <w:rPr>
          <w:rFonts w:ascii="Arial" w:eastAsia="Arial" w:hAnsi="Arial" w:cs="Arial"/>
          <w:color w:val="0000FF"/>
          <w:spacing w:val="-1"/>
        </w:rPr>
        <w:t>Name: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FF"/>
          <w:spacing w:val="1"/>
        </w:rPr>
        <w:t xml:space="preserve"> </w:t>
      </w:r>
      <w:r>
        <w:rPr>
          <w:rFonts w:ascii="Arial" w:eastAsia="Arial" w:hAnsi="Arial" w:cs="Arial"/>
          <w:color w:val="0000FF"/>
          <w:u w:val="single" w:color="0000FE"/>
        </w:rPr>
        <w:t xml:space="preserve"> _____________________</w:t>
      </w:r>
    </w:p>
    <w:p w:rsidR="00591357" w:rsidRDefault="00591357" w:rsidP="00591357">
      <w:pPr>
        <w:pStyle w:val="BodyText"/>
        <w:tabs>
          <w:tab w:val="left" w:pos="6040"/>
        </w:tabs>
        <w:spacing w:before="69"/>
        <w:ind w:left="120"/>
        <w:rPr>
          <w:rFonts w:ascii="Arial" w:eastAsia="Arial" w:hAnsi="Arial" w:cs="Arial"/>
        </w:rPr>
      </w:pPr>
    </w:p>
    <w:p w:rsidR="00591357" w:rsidRDefault="00591357" w:rsidP="00591357">
      <w:pPr>
        <w:pStyle w:val="BodyText"/>
        <w:tabs>
          <w:tab w:val="left" w:pos="6949"/>
          <w:tab w:val="left" w:pos="10860"/>
        </w:tabs>
        <w:spacing w:before="69"/>
        <w:ind w:left="0"/>
        <w:rPr>
          <w:rFonts w:ascii="Arial" w:eastAsia="Arial" w:hAnsi="Arial" w:cs="Arial"/>
        </w:rPr>
      </w:pPr>
      <w:r>
        <w:rPr>
          <w:rFonts w:ascii="Arial"/>
          <w:color w:val="0000FF"/>
        </w:rPr>
        <w:t>Signature:</w:t>
      </w:r>
      <w:r>
        <w:rPr>
          <w:rFonts w:ascii="Arial"/>
          <w:color w:val="0000FF"/>
          <w:u w:val="single" w:color="0000FE"/>
        </w:rPr>
        <w:tab/>
      </w:r>
      <w:r>
        <w:rPr>
          <w:rFonts w:ascii="Arial"/>
          <w:color w:val="0000FF"/>
          <w:spacing w:val="-1"/>
        </w:rPr>
        <w:t>Date:</w:t>
      </w:r>
      <w:r>
        <w:rPr>
          <w:rFonts w:ascii="Arial"/>
          <w:color w:val="0000FF"/>
        </w:rPr>
        <w:t xml:space="preserve"> </w:t>
      </w:r>
      <w:r>
        <w:rPr>
          <w:rFonts w:ascii="Arial"/>
          <w:color w:val="0000FF"/>
          <w:u w:val="single" w:color="0000FE"/>
        </w:rPr>
        <w:t xml:space="preserve"> </w:t>
      </w:r>
      <w:r>
        <w:rPr>
          <w:rFonts w:ascii="Arial"/>
          <w:color w:val="0000FF"/>
          <w:u w:val="single" w:color="0000FE"/>
        </w:rPr>
        <w:tab/>
      </w:r>
    </w:p>
    <w:p w:rsidR="00591357" w:rsidRDefault="00591357" w:rsidP="00591357">
      <w:pPr>
        <w:spacing w:before="11"/>
        <w:rPr>
          <w:rFonts w:ascii="Arial" w:eastAsia="Arial" w:hAnsi="Arial" w:cs="Arial"/>
          <w:sz w:val="17"/>
          <w:szCs w:val="17"/>
        </w:rPr>
      </w:pPr>
    </w:p>
    <w:p w:rsidR="00591357" w:rsidRDefault="00591357" w:rsidP="00591357">
      <w:pPr>
        <w:pStyle w:val="BodyText"/>
        <w:spacing w:before="69"/>
        <w:ind w:left="120"/>
        <w:rPr>
          <w:rFonts w:ascii="Arial" w:eastAsia="Arial" w:hAnsi="Arial" w:cs="Arial"/>
        </w:rPr>
      </w:pPr>
      <w:r>
        <w:rPr>
          <w:rFonts w:ascii="Arial"/>
          <w:color w:val="0000FF"/>
        </w:rPr>
        <w:t xml:space="preserve">Please </w:t>
      </w:r>
      <w:r>
        <w:rPr>
          <w:rFonts w:ascii="Arial"/>
          <w:color w:val="0000FF"/>
          <w:spacing w:val="-1"/>
        </w:rPr>
        <w:t>check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  <w:spacing w:val="-1"/>
        </w:rPr>
        <w:t>one:</w:t>
      </w:r>
    </w:p>
    <w:p w:rsidR="00591357" w:rsidRDefault="00591357" w:rsidP="00591357">
      <w:pPr>
        <w:rPr>
          <w:rFonts w:ascii="Arial" w:eastAsia="Arial" w:hAnsi="Arial" w:cs="Arial"/>
          <w:sz w:val="24"/>
          <w:szCs w:val="24"/>
        </w:rPr>
      </w:pPr>
    </w:p>
    <w:p w:rsidR="00591357" w:rsidRDefault="00591357" w:rsidP="00591357">
      <w:pPr>
        <w:pStyle w:val="BodyText"/>
        <w:tabs>
          <w:tab w:val="left" w:pos="7039"/>
        </w:tabs>
        <w:ind w:left="120"/>
        <w:rPr>
          <w:rFonts w:ascii="Arial" w:eastAsia="Arial" w:hAnsi="Arial" w:cs="Arial"/>
        </w:rPr>
      </w:pPr>
      <w:r>
        <w:rPr>
          <w:rFonts w:ascii="Arial"/>
          <w:color w:val="0000FF"/>
        </w:rPr>
        <w:t xml:space="preserve">I </w:t>
      </w:r>
      <w:r>
        <w:rPr>
          <w:rFonts w:ascii="Arial"/>
          <w:color w:val="0000FF"/>
          <w:spacing w:val="-1"/>
        </w:rPr>
        <w:t>will</w:t>
      </w:r>
      <w:r>
        <w:rPr>
          <w:rFonts w:ascii="Arial"/>
          <w:color w:val="0000FF"/>
        </w:rPr>
        <w:t xml:space="preserve"> access the </w:t>
      </w:r>
      <w:r>
        <w:rPr>
          <w:rFonts w:ascii="Arial"/>
          <w:color w:val="0000FF"/>
          <w:spacing w:val="-1"/>
        </w:rPr>
        <w:t>handbook</w:t>
      </w:r>
      <w:r>
        <w:rPr>
          <w:rFonts w:ascii="Arial"/>
          <w:color w:val="0000FF"/>
        </w:rPr>
        <w:t xml:space="preserve"> </w:t>
      </w:r>
      <w:r>
        <w:rPr>
          <w:rFonts w:ascii="Arial"/>
          <w:color w:val="0000FF"/>
          <w:spacing w:val="-1"/>
        </w:rPr>
        <w:t>via</w:t>
      </w:r>
      <w:r>
        <w:rPr>
          <w:rFonts w:ascii="Arial"/>
          <w:color w:val="0000FF"/>
        </w:rPr>
        <w:t xml:space="preserve"> the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  <w:spacing w:val="-1"/>
        </w:rPr>
        <w:t>website.</w:t>
      </w:r>
      <w:r>
        <w:rPr>
          <w:rFonts w:ascii="Arial"/>
          <w:color w:val="0000FF"/>
          <w:spacing w:val="5"/>
        </w:rPr>
        <w:t xml:space="preserve"> </w:t>
      </w:r>
      <w:r>
        <w:rPr>
          <w:rFonts w:ascii="Arial"/>
          <w:color w:val="0000FF"/>
          <w:u w:val="single" w:color="0000FE"/>
        </w:rPr>
        <w:t xml:space="preserve"> </w:t>
      </w:r>
      <w:r>
        <w:rPr>
          <w:rFonts w:ascii="Arial"/>
          <w:color w:val="0000FF"/>
          <w:u w:val="single" w:color="0000FE"/>
        </w:rPr>
        <w:tab/>
      </w:r>
    </w:p>
    <w:p w:rsidR="00591357" w:rsidRDefault="00591357" w:rsidP="00591357">
      <w:pPr>
        <w:spacing w:before="11"/>
        <w:rPr>
          <w:rFonts w:ascii="Arial" w:eastAsia="Arial" w:hAnsi="Arial" w:cs="Arial"/>
          <w:sz w:val="17"/>
          <w:szCs w:val="17"/>
        </w:rPr>
      </w:pPr>
    </w:p>
    <w:p w:rsidR="00591357" w:rsidRDefault="00591357" w:rsidP="00591357">
      <w:pPr>
        <w:pStyle w:val="BodyText"/>
        <w:tabs>
          <w:tab w:val="left" w:pos="7027"/>
        </w:tabs>
        <w:spacing w:before="69"/>
        <w:ind w:left="120"/>
        <w:rPr>
          <w:rFonts w:ascii="Arial" w:eastAsia="Arial" w:hAnsi="Arial" w:cs="Arial"/>
        </w:rPr>
      </w:pPr>
      <w:r>
        <w:rPr>
          <w:rFonts w:ascii="Arial"/>
          <w:color w:val="0000FF"/>
        </w:rPr>
        <w:t>Email</w:t>
      </w:r>
      <w:r>
        <w:rPr>
          <w:rFonts w:ascii="Arial"/>
          <w:color w:val="0000FF"/>
          <w:spacing w:val="-3"/>
        </w:rPr>
        <w:t xml:space="preserve"> </w:t>
      </w:r>
      <w:r>
        <w:rPr>
          <w:rFonts w:ascii="Arial"/>
          <w:color w:val="0000FF"/>
        </w:rPr>
        <w:t>me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</w:rPr>
        <w:t xml:space="preserve">a </w:t>
      </w:r>
      <w:r>
        <w:rPr>
          <w:rFonts w:ascii="Arial"/>
          <w:color w:val="0000FF"/>
          <w:spacing w:val="-1"/>
        </w:rPr>
        <w:t>copy</w:t>
      </w:r>
      <w:r>
        <w:rPr>
          <w:rFonts w:ascii="Arial"/>
          <w:color w:val="0000FF"/>
          <w:spacing w:val="-3"/>
        </w:rPr>
        <w:t xml:space="preserve"> </w:t>
      </w:r>
      <w:r>
        <w:rPr>
          <w:rFonts w:ascii="Arial"/>
          <w:color w:val="0000FF"/>
          <w:spacing w:val="1"/>
        </w:rPr>
        <w:t>at:</w:t>
      </w:r>
      <w:r>
        <w:rPr>
          <w:rFonts w:ascii="Arial"/>
          <w:color w:val="0000FF"/>
        </w:rPr>
        <w:t xml:space="preserve"> </w:t>
      </w:r>
      <w:r>
        <w:rPr>
          <w:rFonts w:ascii="Arial"/>
          <w:color w:val="0000FF"/>
          <w:u w:val="single" w:color="0000FE"/>
        </w:rPr>
        <w:t xml:space="preserve"> </w:t>
      </w:r>
      <w:r>
        <w:rPr>
          <w:rFonts w:ascii="Arial"/>
          <w:color w:val="0000FF"/>
          <w:u w:val="single" w:color="0000FE"/>
        </w:rPr>
        <w:tab/>
      </w:r>
    </w:p>
    <w:p w:rsidR="00591357" w:rsidRDefault="00591357" w:rsidP="00591357">
      <w:pPr>
        <w:spacing w:before="9"/>
        <w:rPr>
          <w:rFonts w:ascii="Arial" w:eastAsia="Arial" w:hAnsi="Arial" w:cs="Arial"/>
          <w:sz w:val="17"/>
          <w:szCs w:val="17"/>
        </w:rPr>
      </w:pPr>
    </w:p>
    <w:p w:rsidR="00591357" w:rsidRDefault="00591357" w:rsidP="00591357">
      <w:pPr>
        <w:pStyle w:val="BodyText"/>
        <w:tabs>
          <w:tab w:val="left" w:pos="7075"/>
        </w:tabs>
        <w:spacing w:before="69"/>
        <w:ind w:left="120"/>
        <w:rPr>
          <w:rFonts w:ascii="Arial" w:eastAsia="Arial" w:hAnsi="Arial" w:cs="Arial"/>
        </w:rPr>
      </w:pPr>
      <w:r>
        <w:rPr>
          <w:rFonts w:ascii="Arial"/>
          <w:color w:val="0000FF"/>
        </w:rPr>
        <w:t xml:space="preserve">I </w:t>
      </w:r>
      <w:r>
        <w:rPr>
          <w:rFonts w:ascii="Arial"/>
          <w:color w:val="0000FF"/>
          <w:spacing w:val="-1"/>
        </w:rPr>
        <w:t>received</w:t>
      </w:r>
      <w:r>
        <w:rPr>
          <w:rFonts w:ascii="Arial"/>
          <w:color w:val="0000FF"/>
        </w:rPr>
        <w:t xml:space="preserve"> a</w:t>
      </w:r>
      <w:r>
        <w:rPr>
          <w:rFonts w:ascii="Arial"/>
          <w:color w:val="0000FF"/>
          <w:spacing w:val="-1"/>
        </w:rPr>
        <w:t xml:space="preserve"> </w:t>
      </w:r>
      <w:r>
        <w:rPr>
          <w:rFonts w:ascii="Arial"/>
          <w:color w:val="0000FF"/>
        </w:rPr>
        <w:t xml:space="preserve">hard </w:t>
      </w:r>
      <w:r>
        <w:rPr>
          <w:rFonts w:ascii="Arial"/>
          <w:color w:val="0000FF"/>
          <w:spacing w:val="-1"/>
        </w:rPr>
        <w:t>copy.</w:t>
      </w:r>
      <w:r>
        <w:rPr>
          <w:rFonts w:ascii="Arial"/>
          <w:color w:val="0000FF"/>
        </w:rPr>
        <w:t xml:space="preserve"> </w:t>
      </w:r>
      <w:r>
        <w:rPr>
          <w:rFonts w:ascii="Arial"/>
          <w:color w:val="0000FF"/>
          <w:u w:val="single" w:color="0000FE"/>
        </w:rPr>
        <w:t xml:space="preserve"> </w:t>
      </w:r>
      <w:r>
        <w:rPr>
          <w:rFonts w:ascii="Arial"/>
          <w:color w:val="0000FF"/>
          <w:u w:val="single" w:color="0000FE"/>
        </w:rPr>
        <w:tab/>
      </w:r>
    </w:p>
    <w:p w:rsidR="00591357" w:rsidRDefault="00591357" w:rsidP="00591357">
      <w:pPr>
        <w:rPr>
          <w:rFonts w:ascii="Arial" w:eastAsia="Arial" w:hAnsi="Arial" w:cs="Arial"/>
          <w:sz w:val="20"/>
          <w:szCs w:val="20"/>
        </w:rPr>
      </w:pPr>
    </w:p>
    <w:p w:rsidR="00591357" w:rsidRDefault="00591357" w:rsidP="00591357">
      <w:pPr>
        <w:pStyle w:val="Heading1"/>
        <w:spacing w:before="74"/>
        <w:ind w:left="0"/>
        <w:rPr>
          <w:b w:val="0"/>
          <w:bCs w:val="0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TEXAS</w:t>
      </w:r>
    </w:p>
    <w:p w:rsidR="00591357" w:rsidRDefault="00591357" w:rsidP="00591357">
      <w:pPr>
        <w:spacing w:before="1" w:line="315" w:lineRule="exact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spacing w:val="-1"/>
          <w:sz w:val="28"/>
        </w:rPr>
        <w:t>COUNTY</w:t>
      </w:r>
      <w:r>
        <w:rPr>
          <w:rFonts w:ascii="Garamond"/>
          <w:b/>
          <w:sz w:val="28"/>
        </w:rPr>
        <w:t xml:space="preserve"> OF </w:t>
      </w:r>
      <w:r>
        <w:rPr>
          <w:rFonts w:ascii="Garamond"/>
          <w:b/>
          <w:spacing w:val="-1"/>
          <w:sz w:val="28"/>
        </w:rPr>
        <w:t>McLennan</w:t>
      </w:r>
    </w:p>
    <w:p w:rsidR="00591357" w:rsidRPr="004122C2" w:rsidRDefault="00591357" w:rsidP="00591357">
      <w:pPr>
        <w:tabs>
          <w:tab w:val="left" w:pos="7384"/>
          <w:tab w:val="left" w:pos="9457"/>
          <w:tab w:val="left" w:pos="10146"/>
        </w:tabs>
        <w:spacing w:line="315" w:lineRule="exact"/>
        <w:ind w:left="120"/>
        <w:rPr>
          <w:rFonts w:ascii="Garamond" w:eastAsia="Garamond" w:hAnsi="Garamond" w:cs="Garamond"/>
          <w:sz w:val="28"/>
          <w:szCs w:val="28"/>
        </w:rPr>
        <w:sectPr w:rsidR="00591357" w:rsidRPr="004122C2" w:rsidSect="004122C2">
          <w:type w:val="continuous"/>
          <w:pgSz w:w="12240" w:h="15840"/>
          <w:pgMar w:top="1720" w:right="600" w:bottom="940" w:left="620" w:header="720" w:footer="751" w:gutter="0"/>
          <w:cols w:space="720"/>
        </w:sectPr>
      </w:pPr>
      <w:r>
        <w:rPr>
          <w:rFonts w:ascii="Garamond"/>
          <w:spacing w:val="-1"/>
          <w:sz w:val="28"/>
        </w:rPr>
        <w:t>Subscribed</w:t>
      </w:r>
      <w:r>
        <w:rPr>
          <w:rFonts w:ascii="Garamond"/>
          <w:spacing w:val="-2"/>
          <w:sz w:val="28"/>
        </w:rPr>
        <w:t xml:space="preserve"> </w:t>
      </w:r>
      <w:r>
        <w:rPr>
          <w:rFonts w:ascii="Garamond"/>
          <w:spacing w:val="-1"/>
          <w:sz w:val="28"/>
        </w:rPr>
        <w:t>and</w:t>
      </w:r>
      <w:r>
        <w:rPr>
          <w:rFonts w:ascii="Garamond"/>
          <w:spacing w:val="1"/>
          <w:sz w:val="28"/>
        </w:rPr>
        <w:t xml:space="preserve"> </w:t>
      </w:r>
      <w:r>
        <w:rPr>
          <w:rFonts w:ascii="Garamond"/>
          <w:spacing w:val="-1"/>
          <w:sz w:val="28"/>
        </w:rPr>
        <w:t>sworn</w:t>
      </w:r>
      <w:r>
        <w:rPr>
          <w:rFonts w:ascii="Garamond"/>
          <w:spacing w:val="-2"/>
          <w:sz w:val="28"/>
        </w:rPr>
        <w:t xml:space="preserve"> </w:t>
      </w:r>
      <w:r>
        <w:rPr>
          <w:rFonts w:ascii="Garamond"/>
          <w:spacing w:val="-1"/>
          <w:sz w:val="28"/>
        </w:rPr>
        <w:t>(or</w:t>
      </w:r>
      <w:r>
        <w:rPr>
          <w:rFonts w:ascii="Garamond"/>
          <w:sz w:val="28"/>
        </w:rPr>
        <w:t xml:space="preserve"> </w:t>
      </w:r>
      <w:r>
        <w:rPr>
          <w:rFonts w:ascii="Garamond"/>
          <w:spacing w:val="-1"/>
          <w:sz w:val="28"/>
        </w:rPr>
        <w:t>affirmed) before</w:t>
      </w:r>
      <w:r>
        <w:rPr>
          <w:rFonts w:ascii="Garamond"/>
          <w:spacing w:val="-3"/>
          <w:sz w:val="28"/>
        </w:rPr>
        <w:t xml:space="preserve"> </w:t>
      </w:r>
      <w:r>
        <w:rPr>
          <w:rFonts w:ascii="Garamond"/>
          <w:sz w:val="28"/>
        </w:rPr>
        <w:t xml:space="preserve">me </w:t>
      </w:r>
      <w:r>
        <w:rPr>
          <w:rFonts w:ascii="Garamond"/>
          <w:spacing w:val="-1"/>
          <w:sz w:val="28"/>
        </w:rPr>
        <w:t>this</w:t>
      </w:r>
      <w:r>
        <w:rPr>
          <w:rFonts w:ascii="Garamond"/>
          <w:spacing w:val="-2"/>
          <w:sz w:val="28"/>
        </w:rPr>
        <w:t xml:space="preserve"> </w:t>
      </w:r>
      <w:r>
        <w:rPr>
          <w:rFonts w:ascii="Garamond"/>
          <w:spacing w:val="-1"/>
          <w:sz w:val="28"/>
        </w:rPr>
        <w:t>date</w:t>
      </w:r>
      <w:r>
        <w:rPr>
          <w:rFonts w:ascii="Garamond"/>
          <w:sz w:val="28"/>
        </w:rPr>
        <w:t xml:space="preserve"> the</w:t>
      </w:r>
      <w:r>
        <w:rPr>
          <w:rFonts w:ascii="Garamond"/>
          <w:sz w:val="28"/>
          <w:u w:val="single" w:color="000000"/>
        </w:rPr>
        <w:tab/>
      </w:r>
      <w:r>
        <w:rPr>
          <w:rFonts w:ascii="Garamond"/>
          <w:spacing w:val="-1"/>
          <w:sz w:val="28"/>
        </w:rPr>
        <w:t>day</w:t>
      </w:r>
      <w:r>
        <w:rPr>
          <w:rFonts w:ascii="Garamond"/>
          <w:sz w:val="28"/>
        </w:rPr>
        <w:t xml:space="preserve"> </w:t>
      </w:r>
      <w:r>
        <w:rPr>
          <w:rFonts w:ascii="Garamond"/>
          <w:spacing w:val="-1"/>
          <w:sz w:val="28"/>
        </w:rPr>
        <w:t>of</w:t>
      </w:r>
      <w:r>
        <w:rPr>
          <w:rFonts w:ascii="Garamond"/>
          <w:spacing w:val="-1"/>
          <w:sz w:val="28"/>
          <w:u w:val="single" w:color="000000"/>
        </w:rPr>
        <w:tab/>
      </w:r>
      <w:r>
        <w:rPr>
          <w:rFonts w:ascii="Garamond"/>
          <w:spacing w:val="-1"/>
          <w:sz w:val="28"/>
        </w:rPr>
        <w:t>20_</w:t>
      </w:r>
      <w:r>
        <w:rPr>
          <w:rFonts w:ascii="Garamond"/>
          <w:spacing w:val="-1"/>
          <w:sz w:val="28"/>
          <w:u w:val="single" w:color="000000"/>
        </w:rPr>
        <w:tab/>
      </w:r>
    </w:p>
    <w:p w:rsidR="00591357" w:rsidRDefault="00591357" w:rsidP="00591357">
      <w:pPr>
        <w:pStyle w:val="BodyText"/>
        <w:spacing w:before="69"/>
        <w:ind w:left="0"/>
        <w:rPr>
          <w:rFonts w:ascii="Arial" w:eastAsia="Arial" w:hAnsi="Arial" w:cs="Arial"/>
        </w:rPr>
        <w:sectPr w:rsidR="00591357">
          <w:type w:val="continuous"/>
          <w:pgSz w:w="12240" w:h="15840"/>
          <w:pgMar w:top="840" w:right="600" w:bottom="280" w:left="600" w:header="720" w:footer="720" w:gutter="0"/>
          <w:cols w:num="2" w:space="720" w:equalWidth="0">
            <w:col w:w="6041" w:space="40"/>
            <w:col w:w="4959"/>
          </w:cols>
        </w:sectPr>
      </w:pPr>
    </w:p>
    <w:p w:rsidR="00591357" w:rsidRDefault="00591357" w:rsidP="00591357">
      <w:pPr>
        <w:spacing w:before="3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sz w:val="17"/>
          <w:szCs w:val="17"/>
        </w:rPr>
        <w:lastRenderedPageBreak/>
        <w:t>Notary ________________________________________</w:t>
      </w:r>
    </w:p>
    <w:p w:rsidR="00591357" w:rsidRPr="004122C2" w:rsidRDefault="00591357" w:rsidP="00591357">
      <w:pPr>
        <w:spacing w:line="20" w:lineRule="atLeast"/>
        <w:ind w:left="112"/>
        <w:rPr>
          <w:rFonts w:ascii="Garamond" w:eastAsia="Garamond" w:hAnsi="Garamond" w:cs="Garamond"/>
          <w:sz w:val="2"/>
          <w:szCs w:val="2"/>
        </w:rPr>
      </w:pPr>
    </w:p>
    <w:p w:rsidR="001C5631" w:rsidRDefault="001C5631"/>
    <w:sectPr w:rsidR="001C5631">
      <w:type w:val="continuous"/>
      <w:pgSz w:w="12240" w:h="15840"/>
      <w:pgMar w:top="8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53" w:rsidRDefault="00E24A53" w:rsidP="00E24A53">
      <w:r>
        <w:separator/>
      </w:r>
    </w:p>
  </w:endnote>
  <w:endnote w:type="continuationSeparator" w:id="0">
    <w:p w:rsidR="00E24A53" w:rsidRDefault="00E24A53" w:rsidP="00E2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53" w:rsidRPr="00EA28A8" w:rsidRDefault="00E24A53" w:rsidP="00E24A53">
    <w:pPr>
      <w:ind w:left="-720" w:firstLine="720"/>
      <w:rPr>
        <w:rFonts w:ascii="Garamond" w:hAnsi="Garamond"/>
        <w:b/>
        <w:sz w:val="28"/>
        <w:szCs w:val="24"/>
      </w:rPr>
    </w:pPr>
    <w:r w:rsidRPr="003C14B9">
      <w:rPr>
        <w:rFonts w:ascii="Garamond" w:hAnsi="Garamond"/>
        <w:b/>
        <w:color w:val="C00000"/>
        <w:sz w:val="28"/>
        <w:szCs w:val="24"/>
      </w:rPr>
      <w:t>S</w:t>
    </w:r>
    <w:r w:rsidRPr="003C14B9">
      <w:rPr>
        <w:rFonts w:ascii="Garamond" w:hAnsi="Garamond"/>
        <w:b/>
        <w:color w:val="FFC000"/>
        <w:sz w:val="28"/>
        <w:szCs w:val="24"/>
      </w:rPr>
      <w:t>e</w:t>
    </w:r>
    <w:r w:rsidRPr="003C14B9">
      <w:rPr>
        <w:rFonts w:ascii="Garamond" w:hAnsi="Garamond"/>
        <w:b/>
        <w:color w:val="00B050"/>
        <w:sz w:val="28"/>
        <w:szCs w:val="24"/>
      </w:rPr>
      <w:t>l</w:t>
    </w:r>
    <w:r w:rsidRPr="003C14B9">
      <w:rPr>
        <w:rFonts w:ascii="Garamond" w:hAnsi="Garamond"/>
        <w:b/>
        <w:color w:val="00B0F0"/>
        <w:sz w:val="28"/>
        <w:szCs w:val="24"/>
      </w:rPr>
      <w:t>e</w:t>
    </w:r>
    <w:r w:rsidRPr="003C14B9">
      <w:rPr>
        <w:rFonts w:ascii="Garamond" w:hAnsi="Garamond"/>
        <w:b/>
        <w:color w:val="0070C0"/>
        <w:sz w:val="28"/>
        <w:szCs w:val="24"/>
      </w:rPr>
      <w:t>c</w:t>
    </w:r>
    <w:r w:rsidRPr="003C14B9">
      <w:rPr>
        <w:rFonts w:ascii="Garamond" w:hAnsi="Garamond"/>
        <w:b/>
        <w:color w:val="7030A0"/>
        <w:sz w:val="28"/>
        <w:szCs w:val="24"/>
      </w:rPr>
      <w:t>t</w:t>
    </w:r>
    <w:r w:rsidRPr="003C14B9">
      <w:rPr>
        <w:rFonts w:ascii="Garamond" w:hAnsi="Garamond"/>
        <w:b/>
        <w:color w:val="FF0000"/>
        <w:sz w:val="28"/>
        <w:szCs w:val="24"/>
      </w:rPr>
      <w:t xml:space="preserve"> Us</w:t>
    </w:r>
    <w:r w:rsidRPr="003C14B9">
      <w:rPr>
        <w:rFonts w:ascii="Garamond" w:hAnsi="Garamond"/>
        <w:b/>
        <w:sz w:val="28"/>
        <w:szCs w:val="24"/>
      </w:rPr>
      <w:t>…</w:t>
    </w:r>
    <w:r w:rsidRPr="003C14B9">
      <w:rPr>
        <w:rFonts w:ascii="Garamond" w:hAnsi="Garamond"/>
        <w:b/>
        <w:color w:val="C00000"/>
        <w:sz w:val="28"/>
        <w:szCs w:val="24"/>
      </w:rPr>
      <w:t>S</w:t>
    </w:r>
    <w:r w:rsidRPr="003C14B9">
      <w:rPr>
        <w:rFonts w:ascii="Garamond" w:hAnsi="Garamond"/>
        <w:b/>
        <w:sz w:val="28"/>
        <w:szCs w:val="24"/>
      </w:rPr>
      <w:t xml:space="preserve">afe </w:t>
    </w:r>
    <w:r w:rsidRPr="003C14B9">
      <w:rPr>
        <w:rFonts w:ascii="Garamond" w:hAnsi="Garamond"/>
        <w:b/>
        <w:color w:val="FFC000"/>
        <w:sz w:val="28"/>
        <w:szCs w:val="24"/>
      </w:rPr>
      <w:t>E</w:t>
    </w:r>
    <w:r w:rsidRPr="003C14B9">
      <w:rPr>
        <w:rFonts w:ascii="Garamond" w:hAnsi="Garamond"/>
        <w:b/>
        <w:sz w:val="28"/>
        <w:szCs w:val="24"/>
      </w:rPr>
      <w:t xml:space="preserve">ducational </w:t>
    </w:r>
    <w:r w:rsidRPr="003C14B9">
      <w:rPr>
        <w:rFonts w:ascii="Garamond" w:hAnsi="Garamond"/>
        <w:b/>
        <w:color w:val="00B050"/>
        <w:sz w:val="28"/>
        <w:szCs w:val="24"/>
      </w:rPr>
      <w:t>L</w:t>
    </w:r>
    <w:r w:rsidRPr="003C14B9">
      <w:rPr>
        <w:rFonts w:ascii="Garamond" w:hAnsi="Garamond"/>
        <w:b/>
        <w:sz w:val="28"/>
        <w:szCs w:val="24"/>
      </w:rPr>
      <w:t xml:space="preserve">oving </w:t>
    </w:r>
    <w:r w:rsidRPr="003C14B9">
      <w:rPr>
        <w:rFonts w:ascii="Garamond" w:hAnsi="Garamond"/>
        <w:b/>
        <w:color w:val="00B0F0"/>
        <w:sz w:val="28"/>
        <w:szCs w:val="24"/>
      </w:rPr>
      <w:t>E</w:t>
    </w:r>
    <w:r w:rsidRPr="003C14B9">
      <w:rPr>
        <w:rFonts w:ascii="Garamond" w:hAnsi="Garamond"/>
        <w:b/>
        <w:sz w:val="28"/>
        <w:szCs w:val="24"/>
      </w:rPr>
      <w:t xml:space="preserve">nvironment with </w:t>
    </w:r>
    <w:r w:rsidRPr="003C14B9">
      <w:rPr>
        <w:rFonts w:ascii="Garamond" w:hAnsi="Garamond"/>
        <w:b/>
        <w:color w:val="0070C0"/>
        <w:sz w:val="28"/>
        <w:szCs w:val="24"/>
      </w:rPr>
      <w:t>C</w:t>
    </w:r>
    <w:r w:rsidRPr="003C14B9">
      <w:rPr>
        <w:rFonts w:ascii="Garamond" w:hAnsi="Garamond"/>
        <w:b/>
        <w:sz w:val="28"/>
        <w:szCs w:val="24"/>
      </w:rPr>
      <w:t xml:space="preserve">hristian values &amp; </w:t>
    </w:r>
    <w:r w:rsidRPr="003C14B9">
      <w:rPr>
        <w:rFonts w:ascii="Garamond" w:hAnsi="Garamond"/>
        <w:b/>
        <w:color w:val="7030A0"/>
        <w:sz w:val="28"/>
        <w:szCs w:val="24"/>
      </w:rPr>
      <w:t>T</w:t>
    </w:r>
    <w:r w:rsidRPr="003C14B9">
      <w:rPr>
        <w:rFonts w:ascii="Garamond" w:hAnsi="Garamond"/>
        <w:b/>
        <w:sz w:val="28"/>
        <w:szCs w:val="24"/>
      </w:rPr>
      <w:t>rust</w:t>
    </w:r>
  </w:p>
  <w:p w:rsidR="00E24A53" w:rsidRPr="00E24A53" w:rsidRDefault="00E24A53" w:rsidP="00E24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53" w:rsidRDefault="00E24A53" w:rsidP="00E24A53">
      <w:r>
        <w:separator/>
      </w:r>
    </w:p>
  </w:footnote>
  <w:footnote w:type="continuationSeparator" w:id="0">
    <w:p w:rsidR="00E24A53" w:rsidRDefault="00E24A53" w:rsidP="00E2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53" w:rsidRDefault="00E24A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88407" o:spid="_x0000_s2050" type="#_x0000_t75" style="position:absolute;margin-left:0;margin-top:0;width:551.75pt;height:439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53" w:rsidRDefault="00E24A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88408" o:spid="_x0000_s2051" type="#_x0000_t75" style="position:absolute;margin-left:0;margin-top:0;width:551.75pt;height:439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53" w:rsidRDefault="00E24A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88406" o:spid="_x0000_s2049" type="#_x0000_t75" style="position:absolute;margin-left:0;margin-top:0;width:551.75pt;height:439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57"/>
    <w:rsid w:val="001C5631"/>
    <w:rsid w:val="00591357"/>
    <w:rsid w:val="00E2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AE412BC-F646-4B9E-A3F7-A9BECEA0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135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91357"/>
    <w:pPr>
      <w:ind w:left="100"/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91357"/>
    <w:pPr>
      <w:ind w:left="100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1357"/>
    <w:rPr>
      <w:rFonts w:ascii="Garamond" w:eastAsia="Garamond" w:hAnsi="Garamond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91357"/>
    <w:rPr>
      <w:rFonts w:ascii="Garamond" w:eastAsia="Garamond" w:hAnsi="Garamon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91357"/>
    <w:pPr>
      <w:ind w:left="10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1357"/>
    <w:rPr>
      <w:rFonts w:ascii="Garamond" w:eastAsia="Garamond" w:hAnsi="Garamon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4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A53"/>
  </w:style>
  <w:style w:type="paragraph" w:styleId="Footer">
    <w:name w:val="footer"/>
    <w:basedOn w:val="Normal"/>
    <w:link w:val="FooterChar"/>
    <w:uiPriority w:val="99"/>
    <w:unhideWhenUsed/>
    <w:rsid w:val="00E24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EF53-6F30-4F0F-8990-0FF572D9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Taft</dc:creator>
  <cp:keywords/>
  <dc:description/>
  <cp:lastModifiedBy>Linda Taft</cp:lastModifiedBy>
  <cp:revision>2</cp:revision>
  <dcterms:created xsi:type="dcterms:W3CDTF">2015-06-18T20:59:00Z</dcterms:created>
  <dcterms:modified xsi:type="dcterms:W3CDTF">2015-06-18T21:01:00Z</dcterms:modified>
</cp:coreProperties>
</file>